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DB6" w:rsidRPr="00496649" w:rsidRDefault="005D6DB6" w:rsidP="005D6DB6">
      <w:pPr>
        <w:jc w:val="center"/>
        <w:rPr>
          <w:b/>
          <w:lang w:val="uk-UA"/>
        </w:rPr>
      </w:pPr>
      <w:bookmarkStart w:id="0" w:name="_GoBack"/>
      <w:bookmarkEnd w:id="0"/>
      <w:r w:rsidRPr="00496649">
        <w:rPr>
          <w:b/>
          <w:lang w:val="uk-UA"/>
        </w:rPr>
        <w:t>ПОРЯДОК</w:t>
      </w:r>
    </w:p>
    <w:p w:rsidR="005D6DB6" w:rsidRPr="00496649" w:rsidRDefault="005D6DB6" w:rsidP="005D6DB6">
      <w:pPr>
        <w:jc w:val="center"/>
        <w:rPr>
          <w:b/>
          <w:lang w:val="uk-UA"/>
        </w:rPr>
      </w:pPr>
      <w:r w:rsidRPr="00496649">
        <w:rPr>
          <w:b/>
          <w:lang w:val="uk-UA"/>
        </w:rPr>
        <w:t xml:space="preserve">проведення конкурсу з відбору суб’єктів аудиторської діяльності, які можуть бути призначені для надання послуг з обов’язкового аудиту фінансової звітності </w:t>
      </w:r>
    </w:p>
    <w:p w:rsidR="005D6DB6" w:rsidRPr="00496649" w:rsidRDefault="005D6DB6" w:rsidP="005D6DB6">
      <w:pPr>
        <w:jc w:val="center"/>
        <w:rPr>
          <w:b/>
          <w:lang w:val="uk-UA"/>
        </w:rPr>
      </w:pPr>
      <w:r w:rsidRPr="00496649">
        <w:rPr>
          <w:b/>
          <w:lang w:val="uk-UA"/>
        </w:rPr>
        <w:t>ПрАТ «СЛАВУТСЬКИЙ СОЛОДОВИЙ ЗАВОД» за 2019 рік</w:t>
      </w:r>
    </w:p>
    <w:p w:rsidR="005D6DB6" w:rsidRPr="00496649" w:rsidRDefault="005D6DB6" w:rsidP="005D6DB6">
      <w:pPr>
        <w:jc w:val="center"/>
        <w:rPr>
          <w:b/>
          <w:lang w:val="uk-UA"/>
        </w:rPr>
      </w:pPr>
    </w:p>
    <w:p w:rsidR="005D6DB6" w:rsidRPr="00496649" w:rsidRDefault="005D6DB6" w:rsidP="005D6DB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496649">
        <w:rPr>
          <w:color w:val="000000"/>
        </w:rPr>
        <w:t xml:space="preserve">Цей Порядок розроблений відповідно до вимог законодавства та Положення про порядок </w:t>
      </w:r>
      <w:r w:rsidRPr="00496649">
        <w:t>проведення конкурсу з відбору суб’єктів аудиторської діяльності, які можуть бути призначені для надання послуг з обов’язкового аудиту фінансової звітності ПрАТ «СЛАВУТСЬКИЙ СОЛОДОВИЙ ЗАВОД» (далі – Товариство).</w:t>
      </w:r>
    </w:p>
    <w:p w:rsidR="005D6DB6" w:rsidRPr="00FC76F3" w:rsidRDefault="005D6DB6" w:rsidP="005D6DB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FC76F3">
        <w:t>Підставою для оголошення конкурсного відбору є рішення Ревізійної комісії Товариства (Протокол № 1 від 15.10.2019 року).</w:t>
      </w:r>
    </w:p>
    <w:p w:rsidR="005D6DB6" w:rsidRPr="00FC76F3" w:rsidRDefault="005D6DB6" w:rsidP="005D6DB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FC76F3">
        <w:t>В цілях даного Порядку, завданням з обов'язкового аудиту фінансової звітності Товариства із правом Товариства на продовження строку виконання завдання з аудиту в порядку, передбаченому чинним законодавством, є:</w:t>
      </w:r>
    </w:p>
    <w:p w:rsidR="005D6DB6" w:rsidRPr="00FC76F3" w:rsidRDefault="005D6DB6" w:rsidP="005D6DB6">
      <w:pPr>
        <w:pStyle w:val="a3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 w:rsidRPr="00FC76F3">
        <w:t>3.1. Перевірка (аудит) відповідно до міжнародних стандартів фінансової звітності (МСФЗ) фінансової звітності Товариства як підприємства, що становить суспільний інтерес, за фінансовий рік, що закінчується 31.12.2019 року, з метою надання висновку про те, чи фінансова звітність достовірно представлена у всіх суттєвих аспектах згідно з МСФЗ.</w:t>
      </w:r>
    </w:p>
    <w:p w:rsidR="005D6DB6" w:rsidRPr="00FC76F3" w:rsidRDefault="005D6DB6" w:rsidP="005D6DB6">
      <w:pPr>
        <w:pStyle w:val="a3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lang w:eastAsia="ru-RU"/>
        </w:rPr>
      </w:pPr>
      <w:r w:rsidRPr="00FC76F3">
        <w:t xml:space="preserve">3.2. </w:t>
      </w:r>
      <w:r w:rsidRPr="00FC76F3">
        <w:rPr>
          <w:lang w:eastAsia="ru-RU"/>
        </w:rPr>
        <w:t>Огляд пакету фінансової звітності Товариства станом на та за шість місяців, що закінчуються 31 грудня 2019 року, підготовленої відповідно до принципів облікової політики групи Soufflet в цілях консолідації звітності.</w:t>
      </w:r>
    </w:p>
    <w:p w:rsidR="005D6DB6" w:rsidRPr="00FC76F3" w:rsidRDefault="005D6DB6" w:rsidP="005D6DB6">
      <w:pPr>
        <w:pStyle w:val="a3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lang w:eastAsia="ru-RU"/>
        </w:rPr>
      </w:pPr>
      <w:r w:rsidRPr="00FC76F3">
        <w:rPr>
          <w:lang w:eastAsia="ru-RU"/>
        </w:rPr>
        <w:t>3.3. Аудит пакету фінансової звітності Товариства станом на та за рік, що закінчується 30 червня 2020 року, підготовленого відповідно до принципів облікової політики групи Soufflet в цілях консолідації звітності.</w:t>
      </w:r>
    </w:p>
    <w:p w:rsidR="005D6DB6" w:rsidRPr="00FC76F3" w:rsidRDefault="005D6DB6" w:rsidP="005D6DB6">
      <w:pPr>
        <w:pStyle w:val="a3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 w:rsidRPr="00FC76F3">
        <w:rPr>
          <w:lang w:eastAsia="ru-RU"/>
        </w:rPr>
        <w:t xml:space="preserve">3.4. </w:t>
      </w:r>
      <w:r w:rsidRPr="00FC76F3">
        <w:t>Аудит звіту про корпоративне управління Товариства за 2019 рік з метою перевірки інформації, зазначеної в пунктах 1-4 частини 3 статті 40-1 Закону України «Про цінні папери та фондовий ринок», та висловлення думки щодо інформації, зазначеної у пунктах 5-9 частини 3 статті 40-1 Закону України «Про цінні папери та фондовий ринок».</w:t>
      </w:r>
    </w:p>
    <w:p w:rsidR="005D6DB6" w:rsidRPr="00496649" w:rsidRDefault="005D6DB6" w:rsidP="005D6DB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FC76F3">
        <w:t xml:space="preserve">У конкурсі можуть брати участь аудиторські фірми, які згідно законодавства можуть здійснювати обов’язковий аудит </w:t>
      </w:r>
      <w:r w:rsidRPr="00FC76F3">
        <w:rPr>
          <w:shd w:val="clear" w:color="auto" w:fill="FFFFFF"/>
        </w:rPr>
        <w:t>фінансової звітності підприємств, що становлять суспільний інтерес, та</w:t>
      </w:r>
      <w:r w:rsidRPr="00FC76F3">
        <w:t xml:space="preserve"> відповідають </w:t>
      </w:r>
      <w:r w:rsidRPr="00496649">
        <w:t>вимогам Положення. Подаючи документи на участь у конкурсі аудиторська фірма (учасник конкурсу) стверджує та гарантує, що відповідає вказаним умовам та не має законодавчих обмежень на виконання завдання конкурсу.</w:t>
      </w:r>
    </w:p>
    <w:p w:rsidR="005D6DB6" w:rsidRPr="00496649" w:rsidRDefault="005D6DB6" w:rsidP="005D6DB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496649">
        <w:t>Для участі у конкурсі необхідно подати наступні документи:</w:t>
      </w:r>
    </w:p>
    <w:p w:rsidR="005D6DB6" w:rsidRPr="00C6121F" w:rsidRDefault="005D6DB6" w:rsidP="005D6DB6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496649">
        <w:t xml:space="preserve">Конкурсну пропозицію про проведення обов’язкового аудиту фінансової звітності </w:t>
      </w:r>
      <w:r w:rsidRPr="00C6121F">
        <w:t>встановленої форми</w:t>
      </w:r>
      <w:r w:rsidRPr="00C6121F">
        <w:rPr>
          <w:lang w:val="ru-RU"/>
        </w:rPr>
        <w:t xml:space="preserve"> </w:t>
      </w:r>
      <w:r w:rsidRPr="00C6121F">
        <w:t>(українською та англійською мовами).</w:t>
      </w:r>
    </w:p>
    <w:p w:rsidR="005D6DB6" w:rsidRPr="00496649" w:rsidRDefault="005D6DB6" w:rsidP="005D6DB6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496649">
        <w:t>Копію чинного Свідоцтва (</w:t>
      </w:r>
      <w:proofErr w:type="spellStart"/>
      <w:r w:rsidRPr="00496649">
        <w:t>Свідоцтв</w:t>
      </w:r>
      <w:proofErr w:type="spellEnd"/>
      <w:r w:rsidRPr="00496649">
        <w:t>) про проходження перевірки системи контролю якості (за наявності).</w:t>
      </w:r>
    </w:p>
    <w:p w:rsidR="005D6DB6" w:rsidRPr="00496649" w:rsidRDefault="005D6DB6" w:rsidP="005D6DB6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496649">
        <w:t>Проект договору про надання послуг з обов’язкового аудиту фінансової звітності (за наявності - українською та англійською мовами).</w:t>
      </w:r>
    </w:p>
    <w:p w:rsidR="005D6DB6" w:rsidRPr="00496649" w:rsidRDefault="005D6DB6" w:rsidP="005D6DB6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496649">
        <w:t>Інші документи на підтвердження досвіду роботи, кваліфікації, договір страхування цивільно-правової відповідальності суб'єкта аудиторської діяльності перед третіми особами надаються за бажанням учасника.</w:t>
      </w:r>
    </w:p>
    <w:p w:rsidR="005D6DB6" w:rsidRPr="00496649" w:rsidRDefault="005D6DB6" w:rsidP="005D6DB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496649">
        <w:t xml:space="preserve">Конкурсна пропозиція та документи підлягають надісланню на електронну пошту </w:t>
      </w:r>
      <w:hyperlink r:id="rId7" w:history="1">
        <w:r w:rsidRPr="00CC4F41">
          <w:rPr>
            <w:rStyle w:val="a4"/>
          </w:rPr>
          <w:t>slavuta@soufflet.com</w:t>
        </w:r>
      </w:hyperlink>
      <w:r w:rsidRPr="00CC4F41">
        <w:t xml:space="preserve"> (з</w:t>
      </w:r>
      <w:r w:rsidRPr="00496649">
        <w:t xml:space="preserve"> поміткою «Конкурс аудит») у строки, зазначені в Інформаційному оголошенні. Документи подаються у вигляді електронних документів в форматі *.</w:t>
      </w:r>
      <w:proofErr w:type="spellStart"/>
      <w:r w:rsidRPr="00496649">
        <w:t>pdf</w:t>
      </w:r>
      <w:proofErr w:type="spellEnd"/>
      <w:r w:rsidRPr="00496649">
        <w:t>, які дають можливість ідентифікувати суб’єкта аудиторської діяльності</w:t>
      </w:r>
      <w:r>
        <w:t>, конкурсна пропозиція</w:t>
      </w:r>
      <w:r w:rsidRPr="00496649">
        <w:t xml:space="preserve"> ма</w:t>
      </w:r>
      <w:r>
        <w:t xml:space="preserve">є </w:t>
      </w:r>
      <w:r w:rsidRPr="00496649">
        <w:t>бути підписан</w:t>
      </w:r>
      <w:r>
        <w:t>а</w:t>
      </w:r>
      <w:r w:rsidRPr="00496649">
        <w:t xml:space="preserve"> уповноваженою особою учасника.</w:t>
      </w:r>
    </w:p>
    <w:p w:rsidR="005D6DB6" w:rsidRPr="00496649" w:rsidRDefault="005D6DB6" w:rsidP="005D6DB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496649">
        <w:t xml:space="preserve">Дирекція Товариства вповноважується завчасно оприлюднити на власному веб-сайті Товариства </w:t>
      </w:r>
      <w:hyperlink r:id="rId8" w:history="1">
        <w:r w:rsidRPr="00496649">
          <w:rPr>
            <w:rStyle w:val="a4"/>
          </w:rPr>
          <w:t>http://malthouse.km.ua</w:t>
        </w:r>
      </w:hyperlink>
      <w:r w:rsidRPr="00DD3203">
        <w:rPr>
          <w:rStyle w:val="a4"/>
        </w:rPr>
        <w:t xml:space="preserve"> </w:t>
      </w:r>
      <w:r w:rsidRPr="00496649">
        <w:t>Інформаційне оголошення та тендерну документацію, яка розкриває інформацію про діяльність Товариства та містить завдання з обов’язкового аудиту фінансової звітності.</w:t>
      </w:r>
    </w:p>
    <w:p w:rsidR="005D6DB6" w:rsidRPr="00496649" w:rsidRDefault="005D6DB6" w:rsidP="005D6DB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496649">
        <w:t>Ревізійна комісія Товариства забезпечує здійснення та відкритість конкурсного відбору. Організаційною формою роботи Комісії є засідання.</w:t>
      </w:r>
    </w:p>
    <w:p w:rsidR="005D6DB6" w:rsidRPr="00496649" w:rsidRDefault="005D6DB6" w:rsidP="005D6DB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496649">
        <w:lastRenderedPageBreak/>
        <w:t>Тривалість конкурсного відбору не може перевищувати 30 календарних днів, але у разі необхідності може бути продовженим за рішенням Ревізійної комісії Товариства.</w:t>
      </w:r>
    </w:p>
    <w:p w:rsidR="005D6DB6" w:rsidRPr="00496649" w:rsidRDefault="005D6DB6" w:rsidP="005D6DB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 xml:space="preserve">При визначенні переможця враховуються </w:t>
      </w:r>
      <w:r w:rsidRPr="00496649">
        <w:t>наступні цінові та нецінові критерії:</w:t>
      </w:r>
    </w:p>
    <w:p w:rsidR="005D6DB6" w:rsidRPr="00496649" w:rsidRDefault="005D6DB6" w:rsidP="005D6DB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496649">
        <w:t>Відповідність винагороди ринковій ціні на послуги аналогічної якості за принципом «</w:t>
      </w:r>
      <w:proofErr w:type="spellStart"/>
      <w:r w:rsidRPr="00496649">
        <w:rPr>
          <w:i/>
        </w:rPr>
        <w:t>value</w:t>
      </w:r>
      <w:proofErr w:type="spellEnd"/>
      <w:r w:rsidRPr="00496649">
        <w:rPr>
          <w:i/>
        </w:rPr>
        <w:t xml:space="preserve"> </w:t>
      </w:r>
      <w:proofErr w:type="spellStart"/>
      <w:r w:rsidRPr="00496649">
        <w:rPr>
          <w:i/>
        </w:rPr>
        <w:t>for</w:t>
      </w:r>
      <w:proofErr w:type="spellEnd"/>
      <w:r w:rsidRPr="00496649">
        <w:rPr>
          <w:i/>
        </w:rPr>
        <w:t xml:space="preserve"> </w:t>
      </w:r>
      <w:proofErr w:type="spellStart"/>
      <w:r w:rsidRPr="00496649">
        <w:rPr>
          <w:i/>
        </w:rPr>
        <w:t>money</w:t>
      </w:r>
      <w:proofErr w:type="spellEnd"/>
      <w:r w:rsidRPr="00496649">
        <w:t>».</w:t>
      </w:r>
    </w:p>
    <w:p w:rsidR="005D6DB6" w:rsidRPr="00496649" w:rsidRDefault="005D6DB6" w:rsidP="005D6DB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496649">
        <w:t>Загальний досвід роботи суб’єкта аудиторської діяльності в сфері аудиторських послуг, в тому числі, досвід роботи групи компаній, до якої належить суб'єкт аудиторської діяльності.</w:t>
      </w:r>
    </w:p>
    <w:p w:rsidR="005D6DB6" w:rsidRPr="00496649" w:rsidRDefault="005D6DB6" w:rsidP="005D6DB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496649">
        <w:t>Знаходження учасника конкурсу (або групи, до якої він належить) в українських та міжнародних рейтингах кращих аудиторських компаній.</w:t>
      </w:r>
    </w:p>
    <w:p w:rsidR="005D6DB6" w:rsidRPr="00496649" w:rsidRDefault="005D6DB6" w:rsidP="005D6DB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496649">
        <w:t>Кількість працівників суб’єкта аудиторської діяльності та кількість висококваліфікованих працівників на дату подачі заявки для участі в конкурсі. Наявність осіб із чинними сертифікатами (дипломами) професійних організацій, що підтверджують високий рівень знань з міжнародних стандартів фінансової звітності.</w:t>
      </w:r>
    </w:p>
    <w:p w:rsidR="005D6DB6" w:rsidRPr="00496649" w:rsidRDefault="005D6DB6" w:rsidP="005D6DB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496649">
        <w:t xml:space="preserve"> Кількість кваліфікованих аудиторів та інших працівників, що будуть безпосередньо закріплені за виконанням завдання Товариства, що є предметом конкурсу.</w:t>
      </w:r>
    </w:p>
    <w:p w:rsidR="005D6DB6" w:rsidRPr="00496649" w:rsidRDefault="005D6DB6" w:rsidP="005D6DB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496649">
        <w:t>Результати контролю якості послуг, що надаються суб’єктами аудиторської діяльності.</w:t>
      </w:r>
    </w:p>
    <w:p w:rsidR="005D6DB6" w:rsidRPr="00496649" w:rsidRDefault="005D6DB6" w:rsidP="005D6DB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496649">
        <w:t>Розмір страхового забезпечення за договором страхування цивільно-правової відповідальності суб'єкта аудиторської діяльності перед третіми особами, а також інші умови договору страхування, як-то строк дії, умови виплати страхового відшкодування тощо.</w:t>
      </w:r>
    </w:p>
    <w:p w:rsidR="005D6DB6" w:rsidRPr="00496649" w:rsidRDefault="005D6DB6" w:rsidP="005D6DB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496649">
        <w:t>Умови проекту договору на надання послуг з обов’язкового аудиту фінансової звітності в частині забезпечення прав Товариства на уточнення інформації та оспорювання попередніх висновків аудитора для забезпечення максимально об’єктивного звіту, а також загалом доступність персоналу суб’єкта аудиторської діяльності, що буде задіяний для надання послуг, для комунікації із персоналом Товариства.</w:t>
      </w:r>
    </w:p>
    <w:p w:rsidR="005D6DB6" w:rsidRPr="00496649" w:rsidRDefault="005D6DB6" w:rsidP="005D6DB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496649">
        <w:t>Досвід роботи суб’єкта аудиторської діяльності в сфері аудиторських послуг для агропромислових підприємств, на ринку солоду, підприємствам, що становлять суспільний інтерес.</w:t>
      </w:r>
    </w:p>
    <w:p w:rsidR="005D6DB6" w:rsidRPr="00496649" w:rsidRDefault="005D6DB6" w:rsidP="005D6DB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496649">
        <w:t>Відсутність конфлікту інтересів, а також репутація на ринку, зокрема відсутність публічної інформації, що негативно вплива</w:t>
      </w:r>
      <w:r>
        <w:t>є</w:t>
      </w:r>
      <w:r w:rsidRPr="00496649">
        <w:t xml:space="preserve"> на репутацію суб’єкта аудиторської діяльності.</w:t>
      </w:r>
    </w:p>
    <w:p w:rsidR="005D6DB6" w:rsidRPr="00496649" w:rsidRDefault="005D6DB6" w:rsidP="005D6DB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496649">
        <w:rPr>
          <w:lang w:eastAsia="ru-RU"/>
        </w:rPr>
        <w:t>Тривалість виконання завдання Товариства, що є предметом конкурсу.</w:t>
      </w:r>
    </w:p>
    <w:p w:rsidR="005D6DB6" w:rsidRPr="00496649" w:rsidRDefault="005D6DB6" w:rsidP="005D6DB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496649">
        <w:rPr>
          <w:lang w:eastAsia="ru-RU"/>
        </w:rPr>
        <w:t xml:space="preserve">Ревізійна комісія має право запросити на своє засідання з розгляду та оцінювання  конкурсних пропозицій представників претендентів, що подали заяви на участь у конкурсі. </w:t>
      </w:r>
      <w:r w:rsidRPr="00496649">
        <w:t>На зустрічах з’ясовуються питання до змісту конкурсних пропозицій, ділової репутації, кваліфікації, досвіду роботи, винагороди, тощо. Також може бути затребувана інша інформація (документи), необхідна для уточнення відомостей про суб’єкта аудиторської діяльності.</w:t>
      </w:r>
    </w:p>
    <w:p w:rsidR="005D6DB6" w:rsidRPr="00496649" w:rsidRDefault="005D6DB6" w:rsidP="005D6DB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496649">
        <w:rPr>
          <w:lang w:eastAsia="ru-RU"/>
        </w:rPr>
        <w:t>Ревізійна комісія оцінює конкурсні пропозиції, подані суб’єктами аудиторської діяльності, за встановленими критеріями відбору та складає звіт про висновки процедури відбору.</w:t>
      </w:r>
    </w:p>
    <w:p w:rsidR="005D6DB6" w:rsidRPr="00496649" w:rsidRDefault="005D6DB6" w:rsidP="005D6DB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496649">
        <w:rPr>
          <w:lang w:eastAsia="ru-RU"/>
        </w:rPr>
        <w:t xml:space="preserve">Наглядова рада Товариства, з числа запропонованих Ревізійною комісією, своїм рішенням обирає та затверджує одного суб’єкта аудиторської діяльності або групу суб’єктів аудиторської діяльності, які надаватимуть послуги з аудиту спільно, для надання послуг з обов’язкового аудиту фінансової звітності. Інформація про результати конкурсу розміщується на офіційному веб-сайті Товариства </w:t>
      </w:r>
      <w:hyperlink r:id="rId9" w:history="1">
        <w:r w:rsidRPr="00496649">
          <w:rPr>
            <w:rStyle w:val="a4"/>
          </w:rPr>
          <w:t>http://malthouse.km.ua</w:t>
        </w:r>
      </w:hyperlink>
      <w:r w:rsidRPr="00496649">
        <w:rPr>
          <w:lang w:eastAsia="ru-RU"/>
        </w:rPr>
        <w:t>.</w:t>
      </w:r>
    </w:p>
    <w:p w:rsidR="005D6DB6" w:rsidRDefault="005D6DB6" w:rsidP="005D6DB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496649">
        <w:rPr>
          <w:lang w:eastAsia="ru-RU"/>
        </w:rPr>
        <w:t>Наглядова Рада призначає суб’єкта аудиторської діяльності для виконання першого завдання з аудиту фінансової звітності щонайменше на один рік. Строк виконання такого завдання може бути продовжено. При цьому, безперервна тривалість виконання завдання з обов’язкового аудиту фінансової звітності для суб’єкта аудиторської діяльності не може перевищувати 10 років, якщо інше не передбачено чинним законодавством.</w:t>
      </w:r>
    </w:p>
    <w:p w:rsidR="00C755ED" w:rsidRDefault="005D6DB6" w:rsidP="005D6DB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rPr>
          <w:lang w:eastAsia="ru-RU"/>
        </w:rPr>
        <w:t>Переможець конкурсу зобов’язується остаточно узгодити та укласти із Товариством договір на надання аудиторських послуг до вказаного у тендерній документації строку (</w:t>
      </w:r>
      <w:r w:rsidRPr="0025145D">
        <w:rPr>
          <w:lang w:eastAsia="ru-RU"/>
        </w:rPr>
        <w:t>Початок проведення аудиторських процедур</w:t>
      </w:r>
      <w:r>
        <w:rPr>
          <w:lang w:eastAsia="ru-RU"/>
        </w:rPr>
        <w:t xml:space="preserve">), в іншому разі Товариство матиме право на цілковито власний розсуд укласти договір із </w:t>
      </w:r>
      <w:r w:rsidRPr="00496649">
        <w:rPr>
          <w:lang w:eastAsia="ru-RU"/>
        </w:rPr>
        <w:t>суб’єкт</w:t>
      </w:r>
      <w:r>
        <w:rPr>
          <w:lang w:eastAsia="ru-RU"/>
        </w:rPr>
        <w:t>ом</w:t>
      </w:r>
      <w:r w:rsidRPr="00496649">
        <w:rPr>
          <w:lang w:eastAsia="ru-RU"/>
        </w:rPr>
        <w:t xml:space="preserve"> аудиторської діяльності</w:t>
      </w:r>
      <w:r>
        <w:rPr>
          <w:lang w:eastAsia="ru-RU"/>
        </w:rPr>
        <w:t>, пропозиція якого була наступною оцінена найвище.</w:t>
      </w:r>
    </w:p>
    <w:sectPr w:rsidR="00C755ED" w:rsidSect="005D6DB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DC8" w:rsidRDefault="00444DC8" w:rsidP="00444DC8">
      <w:r>
        <w:separator/>
      </w:r>
    </w:p>
  </w:endnote>
  <w:endnote w:type="continuationSeparator" w:id="0">
    <w:p w:rsidR="00444DC8" w:rsidRDefault="00444DC8" w:rsidP="0044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DC8" w:rsidRDefault="00444DC8" w:rsidP="00444DC8">
      <w:r>
        <w:separator/>
      </w:r>
    </w:p>
  </w:footnote>
  <w:footnote w:type="continuationSeparator" w:id="0">
    <w:p w:rsidR="00444DC8" w:rsidRDefault="00444DC8" w:rsidP="00444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2F84"/>
    <w:multiLevelType w:val="hybridMultilevel"/>
    <w:tmpl w:val="D362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D5197"/>
    <w:multiLevelType w:val="hybridMultilevel"/>
    <w:tmpl w:val="89AABE3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73467"/>
    <w:multiLevelType w:val="hybridMultilevel"/>
    <w:tmpl w:val="D078340E"/>
    <w:lvl w:ilvl="0" w:tplc="36583A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B6"/>
    <w:rsid w:val="00444DC8"/>
    <w:rsid w:val="004D1135"/>
    <w:rsid w:val="005D6DB6"/>
    <w:rsid w:val="0080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DB6"/>
    <w:pPr>
      <w:spacing w:before="100" w:beforeAutospacing="1" w:after="100" w:afterAutospacing="1"/>
    </w:pPr>
    <w:rPr>
      <w:lang w:val="uk-UA" w:eastAsia="uk-UA"/>
    </w:rPr>
  </w:style>
  <w:style w:type="character" w:styleId="a4">
    <w:name w:val="Hyperlink"/>
    <w:uiPriority w:val="99"/>
    <w:unhideWhenUsed/>
    <w:rsid w:val="005D6DB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44DC8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444D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444DC8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444DC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thouse.km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avuta@souffl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lthouse.km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5075</Words>
  <Characters>2893</Characters>
  <Application>Microsoft Office Word</Application>
  <DocSecurity>0</DocSecurity>
  <Lines>24</Lines>
  <Paragraphs>15</Paragraphs>
  <ScaleCrop>false</ScaleCrop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2019-10-30T10:03:00Z</dcterms:created>
  <dcterms:modified xsi:type="dcterms:W3CDTF">2019-10-30T10:03:00Z</dcterms:modified>
</cp:coreProperties>
</file>